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96F2A" w:rsidRPr="00F606B2" w:rsidRDefault="00A350A5">
      <w:pPr>
        <w:spacing w:after="0" w:line="240" w:lineRule="auto"/>
        <w:jc w:val="right"/>
        <w:rPr>
          <w:rFonts w:ascii="Century Gothic" w:eastAsia="Arial" w:hAnsi="Century Gothic" w:cs="Arial"/>
          <w:highlight w:val="yellow"/>
        </w:rPr>
      </w:pPr>
      <w:r w:rsidRPr="00F606B2">
        <w:rPr>
          <w:rFonts w:ascii="Century Gothic" w:eastAsia="Arial" w:hAnsi="Century Gothic" w:cs="Arial"/>
          <w:highlight w:val="yellow"/>
        </w:rPr>
        <w:t>Your name</w:t>
      </w:r>
    </w:p>
    <w:p w14:paraId="00000002" w14:textId="77777777" w:rsidR="00196F2A" w:rsidRPr="00F606B2" w:rsidRDefault="00A350A5">
      <w:pPr>
        <w:spacing w:after="0" w:line="240" w:lineRule="auto"/>
        <w:jc w:val="right"/>
        <w:rPr>
          <w:rFonts w:ascii="Century Gothic" w:eastAsia="Arial" w:hAnsi="Century Gothic" w:cs="Arial"/>
          <w:highlight w:val="yellow"/>
        </w:rPr>
      </w:pPr>
      <w:r w:rsidRPr="00F606B2">
        <w:rPr>
          <w:rFonts w:ascii="Century Gothic" w:eastAsia="Arial" w:hAnsi="Century Gothic" w:cs="Arial"/>
          <w:highlight w:val="yellow"/>
        </w:rPr>
        <w:t>Your business</w:t>
      </w:r>
    </w:p>
    <w:p w14:paraId="00000003" w14:textId="77777777" w:rsidR="00196F2A" w:rsidRPr="00F606B2" w:rsidRDefault="00A350A5">
      <w:pPr>
        <w:spacing w:after="0" w:line="240" w:lineRule="auto"/>
        <w:jc w:val="right"/>
        <w:rPr>
          <w:rFonts w:ascii="Century Gothic" w:eastAsia="Arial" w:hAnsi="Century Gothic" w:cs="Arial"/>
          <w:highlight w:val="yellow"/>
        </w:rPr>
      </w:pPr>
      <w:r w:rsidRPr="00F606B2">
        <w:rPr>
          <w:rFonts w:ascii="Century Gothic" w:eastAsia="Arial" w:hAnsi="Century Gothic" w:cs="Arial"/>
          <w:highlight w:val="yellow"/>
        </w:rPr>
        <w:t xml:space="preserve">Your business </w:t>
      </w:r>
      <w:proofErr w:type="gramStart"/>
      <w:r w:rsidRPr="00F606B2">
        <w:rPr>
          <w:rFonts w:ascii="Century Gothic" w:eastAsia="Arial" w:hAnsi="Century Gothic" w:cs="Arial"/>
          <w:highlight w:val="yellow"/>
        </w:rPr>
        <w:t>address</w:t>
      </w:r>
      <w:proofErr w:type="gramEnd"/>
    </w:p>
    <w:p w14:paraId="00000004" w14:textId="77777777" w:rsidR="00196F2A" w:rsidRPr="00F606B2" w:rsidRDefault="00A350A5">
      <w:pPr>
        <w:spacing w:after="0" w:line="240" w:lineRule="auto"/>
        <w:jc w:val="right"/>
        <w:rPr>
          <w:rFonts w:ascii="Century Gothic" w:eastAsia="Arial" w:hAnsi="Century Gothic" w:cs="Arial"/>
          <w:highlight w:val="yellow"/>
        </w:rPr>
      </w:pPr>
      <w:r w:rsidRPr="00F606B2">
        <w:rPr>
          <w:rFonts w:ascii="Century Gothic" w:eastAsia="Arial" w:hAnsi="Century Gothic" w:cs="Arial"/>
          <w:highlight w:val="yellow"/>
        </w:rPr>
        <w:t xml:space="preserve">Your contact </w:t>
      </w:r>
      <w:proofErr w:type="gramStart"/>
      <w:r w:rsidRPr="00F606B2">
        <w:rPr>
          <w:rFonts w:ascii="Century Gothic" w:eastAsia="Arial" w:hAnsi="Century Gothic" w:cs="Arial"/>
          <w:highlight w:val="yellow"/>
        </w:rPr>
        <w:t>email</w:t>
      </w:r>
      <w:proofErr w:type="gramEnd"/>
    </w:p>
    <w:p w14:paraId="00000005" w14:textId="77777777" w:rsidR="00196F2A" w:rsidRPr="00F606B2" w:rsidRDefault="00196F2A">
      <w:pPr>
        <w:spacing w:after="0" w:line="240" w:lineRule="auto"/>
        <w:rPr>
          <w:rFonts w:ascii="Century Gothic" w:eastAsia="Arial" w:hAnsi="Century Gothic" w:cs="Arial"/>
          <w:highlight w:val="yellow"/>
        </w:rPr>
      </w:pPr>
    </w:p>
    <w:p w14:paraId="00000006" w14:textId="77777777" w:rsidR="00196F2A" w:rsidRPr="00F606B2" w:rsidRDefault="00196F2A">
      <w:pPr>
        <w:spacing w:after="0" w:line="240" w:lineRule="auto"/>
        <w:rPr>
          <w:rFonts w:ascii="Century Gothic" w:eastAsia="Arial" w:hAnsi="Century Gothic" w:cs="Arial"/>
          <w:highlight w:val="yellow"/>
        </w:rPr>
      </w:pPr>
    </w:p>
    <w:p w14:paraId="00000007" w14:textId="2207FCF2" w:rsidR="00196F2A" w:rsidRPr="00F606B2" w:rsidRDefault="00A350A5">
      <w:pPr>
        <w:spacing w:after="0" w:line="240" w:lineRule="auto"/>
        <w:rPr>
          <w:rFonts w:ascii="Century Gothic" w:eastAsia="Arial" w:hAnsi="Century Gothic" w:cs="Arial"/>
          <w:b/>
        </w:rPr>
      </w:pPr>
      <w:r w:rsidRPr="007D7F6F">
        <w:rPr>
          <w:rFonts w:ascii="Century Gothic" w:eastAsia="Arial" w:hAnsi="Century Gothic" w:cs="Arial"/>
          <w:color w:val="FF0000"/>
          <w:highlight w:val="yellow"/>
        </w:rPr>
        <w:t>##</w:t>
      </w:r>
      <w:r w:rsidR="007D7F6F" w:rsidRPr="007D7F6F">
        <w:rPr>
          <w:rFonts w:ascii="Century Gothic" w:eastAsia="Arial" w:hAnsi="Century Gothic" w:cs="Arial"/>
          <w:color w:val="FF0000"/>
          <w:highlight w:val="yellow"/>
        </w:rPr>
        <w:t xml:space="preserve"> month</w:t>
      </w:r>
      <w:r w:rsidRPr="00F606B2">
        <w:rPr>
          <w:rFonts w:ascii="Century Gothic" w:eastAsia="Arial" w:hAnsi="Century Gothic" w:cs="Arial"/>
        </w:rPr>
        <w:t xml:space="preserve"> 202</w:t>
      </w:r>
      <w:r w:rsidR="00707B5F">
        <w:rPr>
          <w:rFonts w:ascii="Century Gothic" w:eastAsia="Arial" w:hAnsi="Century Gothic" w:cs="Arial"/>
        </w:rPr>
        <w:t>2</w:t>
      </w:r>
    </w:p>
    <w:p w14:paraId="00000008" w14:textId="77777777" w:rsidR="00196F2A" w:rsidRPr="00F606B2" w:rsidRDefault="00196F2A">
      <w:pPr>
        <w:spacing w:after="0" w:line="240" w:lineRule="auto"/>
        <w:rPr>
          <w:rFonts w:ascii="Century Gothic" w:eastAsia="Arial" w:hAnsi="Century Gothic" w:cs="Arial"/>
        </w:rPr>
      </w:pPr>
    </w:p>
    <w:p w14:paraId="00000009" w14:textId="77777777" w:rsidR="00196F2A" w:rsidRPr="00F606B2" w:rsidRDefault="00196F2A">
      <w:pPr>
        <w:spacing w:after="0" w:line="240" w:lineRule="auto"/>
        <w:rPr>
          <w:rFonts w:ascii="Century Gothic" w:eastAsia="Arial" w:hAnsi="Century Gothic" w:cs="Arial"/>
        </w:rPr>
      </w:pPr>
    </w:p>
    <w:p w14:paraId="0000000A" w14:textId="77777777" w:rsidR="00196F2A" w:rsidRPr="00F606B2" w:rsidRDefault="00A350A5">
      <w:pPr>
        <w:spacing w:after="0" w:line="240" w:lineRule="auto"/>
        <w:rPr>
          <w:rFonts w:ascii="Century Gothic" w:eastAsia="Arial" w:hAnsi="Century Gothic" w:cs="Arial"/>
          <w:highlight w:val="yellow"/>
        </w:rPr>
      </w:pPr>
      <w:r w:rsidRPr="00F606B2">
        <w:rPr>
          <w:rFonts w:ascii="Century Gothic" w:eastAsia="Arial" w:hAnsi="Century Gothic" w:cs="Arial"/>
          <w:highlight w:val="yellow"/>
        </w:rPr>
        <w:t>Name of MP or Minister</w:t>
      </w:r>
    </w:p>
    <w:p w14:paraId="0000000B" w14:textId="77777777" w:rsidR="00196F2A" w:rsidRPr="00F606B2" w:rsidRDefault="00A350A5">
      <w:pPr>
        <w:spacing w:after="0" w:line="240" w:lineRule="auto"/>
        <w:rPr>
          <w:rFonts w:ascii="Century Gothic" w:eastAsia="Arial" w:hAnsi="Century Gothic" w:cs="Arial"/>
          <w:highlight w:val="yellow"/>
        </w:rPr>
      </w:pPr>
      <w:r w:rsidRPr="00F606B2">
        <w:rPr>
          <w:rFonts w:ascii="Century Gothic" w:eastAsia="Arial" w:hAnsi="Century Gothic" w:cs="Arial"/>
          <w:highlight w:val="yellow"/>
        </w:rPr>
        <w:t>Name of Electorate OR Name of Portfolio</w:t>
      </w:r>
    </w:p>
    <w:p w14:paraId="0000000C" w14:textId="77777777" w:rsidR="00196F2A" w:rsidRPr="00F606B2" w:rsidRDefault="00A350A5">
      <w:pPr>
        <w:spacing w:after="0" w:line="240" w:lineRule="auto"/>
        <w:rPr>
          <w:rFonts w:ascii="Century Gothic" w:eastAsia="Arial" w:hAnsi="Century Gothic" w:cs="Arial"/>
        </w:rPr>
      </w:pPr>
      <w:r w:rsidRPr="00F606B2">
        <w:rPr>
          <w:rFonts w:ascii="Century Gothic" w:eastAsia="Arial" w:hAnsi="Century Gothic" w:cs="Arial"/>
        </w:rPr>
        <w:t>Parliament Buildings</w:t>
      </w:r>
    </w:p>
    <w:p w14:paraId="0000000D" w14:textId="77777777" w:rsidR="00196F2A" w:rsidRPr="00F606B2" w:rsidRDefault="00A350A5">
      <w:pPr>
        <w:spacing w:after="0" w:line="240" w:lineRule="auto"/>
        <w:rPr>
          <w:rFonts w:ascii="Century Gothic" w:eastAsia="Arial" w:hAnsi="Century Gothic" w:cs="Arial"/>
        </w:rPr>
      </w:pPr>
      <w:r w:rsidRPr="00F606B2">
        <w:rPr>
          <w:rFonts w:ascii="Century Gothic" w:eastAsia="Arial" w:hAnsi="Century Gothic" w:cs="Arial"/>
        </w:rPr>
        <w:t>Wellington</w:t>
      </w:r>
    </w:p>
    <w:p w14:paraId="0000000E" w14:textId="77777777" w:rsidR="00196F2A" w:rsidRPr="00F606B2" w:rsidRDefault="00A350A5">
      <w:pPr>
        <w:spacing w:after="0" w:line="240" w:lineRule="auto"/>
        <w:rPr>
          <w:rFonts w:ascii="Century Gothic" w:eastAsia="Arial" w:hAnsi="Century Gothic" w:cs="Arial"/>
          <w:highlight w:val="yellow"/>
        </w:rPr>
      </w:pPr>
      <w:r w:rsidRPr="00F606B2">
        <w:rPr>
          <w:rFonts w:ascii="Century Gothic" w:eastAsia="Arial" w:hAnsi="Century Gothic" w:cs="Arial"/>
          <w:highlight w:val="yellow"/>
        </w:rPr>
        <w:t>first.last@parliament.govt.nz</w:t>
      </w:r>
    </w:p>
    <w:p w14:paraId="0000000F" w14:textId="4F6B115A" w:rsidR="00196F2A" w:rsidRPr="00F606B2" w:rsidRDefault="008A364F">
      <w:pPr>
        <w:spacing w:after="0" w:line="240" w:lineRule="auto"/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>cc. info@restaurantnz.co.nz</w:t>
      </w:r>
    </w:p>
    <w:p w14:paraId="00000010" w14:textId="77777777" w:rsidR="00196F2A" w:rsidRPr="00F606B2" w:rsidRDefault="00196F2A">
      <w:pPr>
        <w:spacing w:after="0" w:line="240" w:lineRule="auto"/>
        <w:rPr>
          <w:rFonts w:ascii="Century Gothic" w:eastAsia="Arial" w:hAnsi="Century Gothic" w:cs="Arial"/>
        </w:rPr>
      </w:pPr>
    </w:p>
    <w:p w14:paraId="00000011" w14:textId="77777777" w:rsidR="00196F2A" w:rsidRPr="00F606B2" w:rsidRDefault="00196F2A">
      <w:pPr>
        <w:spacing w:after="0" w:line="240" w:lineRule="auto"/>
        <w:rPr>
          <w:rFonts w:ascii="Century Gothic" w:eastAsia="Arial" w:hAnsi="Century Gothic" w:cs="Arial"/>
        </w:rPr>
      </w:pPr>
    </w:p>
    <w:p w14:paraId="00000012" w14:textId="77777777" w:rsidR="00196F2A" w:rsidRPr="00F606B2" w:rsidRDefault="00196F2A">
      <w:pPr>
        <w:spacing w:after="0" w:line="240" w:lineRule="auto"/>
        <w:rPr>
          <w:rFonts w:ascii="Century Gothic" w:eastAsia="Arial" w:hAnsi="Century Gothic" w:cs="Arial"/>
        </w:rPr>
      </w:pPr>
    </w:p>
    <w:p w14:paraId="00000013" w14:textId="77777777" w:rsidR="00196F2A" w:rsidRPr="00F606B2" w:rsidRDefault="00A350A5">
      <w:pPr>
        <w:spacing w:after="0" w:line="240" w:lineRule="auto"/>
        <w:rPr>
          <w:rFonts w:ascii="Century Gothic" w:eastAsia="Arial" w:hAnsi="Century Gothic" w:cs="Arial"/>
          <w:highlight w:val="yellow"/>
        </w:rPr>
      </w:pPr>
      <w:r w:rsidRPr="00F606B2">
        <w:rPr>
          <w:rFonts w:ascii="Century Gothic" w:eastAsia="Arial" w:hAnsi="Century Gothic" w:cs="Arial"/>
          <w:highlight w:val="yellow"/>
        </w:rPr>
        <w:t xml:space="preserve">Kei </w:t>
      </w:r>
      <w:proofErr w:type="spellStart"/>
      <w:r w:rsidRPr="00F606B2">
        <w:rPr>
          <w:rFonts w:ascii="Century Gothic" w:eastAsia="Arial" w:hAnsi="Century Gothic" w:cs="Arial"/>
          <w:highlight w:val="yellow"/>
        </w:rPr>
        <w:t>te</w:t>
      </w:r>
      <w:proofErr w:type="spellEnd"/>
      <w:r w:rsidRPr="00F606B2">
        <w:rPr>
          <w:rFonts w:ascii="Century Gothic" w:eastAsia="Arial" w:hAnsi="Century Gothic" w:cs="Arial"/>
          <w:highlight w:val="yellow"/>
        </w:rPr>
        <w:t xml:space="preserve"> </w:t>
      </w:r>
      <w:proofErr w:type="spellStart"/>
      <w:r w:rsidRPr="00F606B2">
        <w:rPr>
          <w:rFonts w:ascii="Century Gothic" w:eastAsia="Arial" w:hAnsi="Century Gothic" w:cs="Arial"/>
          <w:highlight w:val="yellow"/>
        </w:rPr>
        <w:t>rangatira</w:t>
      </w:r>
      <w:proofErr w:type="spellEnd"/>
      <w:r w:rsidRPr="00F606B2">
        <w:rPr>
          <w:rFonts w:ascii="Century Gothic" w:eastAsia="Arial" w:hAnsi="Century Gothic" w:cs="Arial"/>
          <w:highlight w:val="yellow"/>
        </w:rPr>
        <w:t xml:space="preserve">, </w:t>
      </w:r>
      <w:proofErr w:type="spellStart"/>
      <w:r w:rsidRPr="00F606B2">
        <w:rPr>
          <w:rFonts w:ascii="Century Gothic" w:eastAsia="Arial" w:hAnsi="Century Gothic" w:cs="Arial"/>
          <w:highlight w:val="yellow"/>
        </w:rPr>
        <w:t>tēnā</w:t>
      </w:r>
      <w:proofErr w:type="spellEnd"/>
      <w:r w:rsidRPr="00F606B2">
        <w:rPr>
          <w:rFonts w:ascii="Century Gothic" w:eastAsia="Arial" w:hAnsi="Century Gothic" w:cs="Arial"/>
          <w:highlight w:val="yellow"/>
        </w:rPr>
        <w:t xml:space="preserve"> </w:t>
      </w:r>
      <w:proofErr w:type="spellStart"/>
      <w:r w:rsidRPr="00F606B2">
        <w:rPr>
          <w:rFonts w:ascii="Century Gothic" w:eastAsia="Arial" w:hAnsi="Century Gothic" w:cs="Arial"/>
          <w:highlight w:val="yellow"/>
        </w:rPr>
        <w:t>koe</w:t>
      </w:r>
      <w:proofErr w:type="spellEnd"/>
      <w:r w:rsidRPr="00F606B2">
        <w:rPr>
          <w:rFonts w:ascii="Century Gothic" w:eastAsia="Arial" w:hAnsi="Century Gothic" w:cs="Arial"/>
          <w:highlight w:val="yellow"/>
        </w:rPr>
        <w:t xml:space="preserve"> / Kia </w:t>
      </w:r>
      <w:proofErr w:type="spellStart"/>
      <w:r w:rsidRPr="00F606B2">
        <w:rPr>
          <w:rFonts w:ascii="Century Gothic" w:eastAsia="Arial" w:hAnsi="Century Gothic" w:cs="Arial"/>
          <w:highlight w:val="yellow"/>
        </w:rPr>
        <w:t>ora</w:t>
      </w:r>
      <w:proofErr w:type="spellEnd"/>
      <w:r w:rsidRPr="00F606B2">
        <w:rPr>
          <w:rFonts w:ascii="Century Gothic" w:eastAsia="Arial" w:hAnsi="Century Gothic" w:cs="Arial"/>
          <w:highlight w:val="yellow"/>
        </w:rPr>
        <w:t xml:space="preserve"> / Dear</w:t>
      </w:r>
    </w:p>
    <w:p w14:paraId="00000014" w14:textId="77777777" w:rsidR="00196F2A" w:rsidRPr="00F606B2" w:rsidRDefault="00196F2A">
      <w:pPr>
        <w:spacing w:after="0" w:line="240" w:lineRule="auto"/>
        <w:rPr>
          <w:rFonts w:ascii="Century Gothic" w:eastAsia="Arial" w:hAnsi="Century Gothic" w:cs="Arial"/>
          <w:b/>
        </w:rPr>
      </w:pPr>
    </w:p>
    <w:p w14:paraId="00000015" w14:textId="5E63445B" w:rsidR="00196F2A" w:rsidRPr="00F606B2" w:rsidRDefault="00A350A5">
      <w:pPr>
        <w:spacing w:after="0" w:line="240" w:lineRule="auto"/>
        <w:rPr>
          <w:rFonts w:ascii="Century Gothic" w:eastAsia="Arial" w:hAnsi="Century Gothic" w:cs="Arial"/>
        </w:rPr>
      </w:pPr>
      <w:r w:rsidRPr="00F606B2">
        <w:rPr>
          <w:rFonts w:ascii="Century Gothic" w:eastAsia="Arial" w:hAnsi="Century Gothic" w:cs="Arial"/>
          <w:b/>
        </w:rPr>
        <w:t xml:space="preserve">Targeted assistance for those hit the hardest by </w:t>
      </w:r>
      <w:r w:rsidR="00087A4A">
        <w:rPr>
          <w:rFonts w:ascii="Century Gothic" w:eastAsia="Arial" w:hAnsi="Century Gothic" w:cs="Arial"/>
          <w:b/>
        </w:rPr>
        <w:t>Covid framework restrictions</w:t>
      </w:r>
      <w:r w:rsidRPr="00F606B2">
        <w:rPr>
          <w:rFonts w:ascii="Century Gothic" w:eastAsia="Arial" w:hAnsi="Century Gothic" w:cs="Arial"/>
          <w:b/>
        </w:rPr>
        <w:t xml:space="preserve"> </w:t>
      </w:r>
    </w:p>
    <w:p w14:paraId="00000016" w14:textId="77777777" w:rsidR="00196F2A" w:rsidRPr="00F606B2" w:rsidRDefault="00196F2A">
      <w:pPr>
        <w:spacing w:after="0" w:line="240" w:lineRule="auto"/>
        <w:rPr>
          <w:rFonts w:ascii="Century Gothic" w:eastAsia="Arial" w:hAnsi="Century Gothic" w:cs="Arial"/>
          <w:b/>
        </w:rPr>
      </w:pPr>
    </w:p>
    <w:p w14:paraId="00000017" w14:textId="250988E0" w:rsidR="00196F2A" w:rsidRPr="00F606B2" w:rsidRDefault="00A350A5">
      <w:pPr>
        <w:spacing w:after="0" w:line="240" w:lineRule="auto"/>
        <w:rPr>
          <w:rFonts w:ascii="Century Gothic" w:eastAsia="Arial" w:hAnsi="Century Gothic" w:cs="Arial"/>
        </w:rPr>
      </w:pPr>
      <w:r w:rsidRPr="00F606B2">
        <w:rPr>
          <w:rFonts w:ascii="Century Gothic" w:eastAsia="Arial" w:hAnsi="Century Gothic" w:cs="Arial"/>
        </w:rPr>
        <w:t xml:space="preserve">I would like to acknowledge the </w:t>
      </w:r>
      <w:r w:rsidR="00087A4A">
        <w:rPr>
          <w:rFonts w:ascii="Century Gothic" w:eastAsia="Arial" w:hAnsi="Century Gothic" w:cs="Arial"/>
        </w:rPr>
        <w:t>g</w:t>
      </w:r>
      <w:r w:rsidRPr="00F606B2">
        <w:rPr>
          <w:rFonts w:ascii="Century Gothic" w:eastAsia="Arial" w:hAnsi="Century Gothic" w:cs="Arial"/>
        </w:rPr>
        <w:t>overnment’s efforts to keep the plight of hospitality top of mind as the response to C</w:t>
      </w:r>
      <w:r w:rsidR="00087A4A">
        <w:rPr>
          <w:rFonts w:ascii="Century Gothic" w:eastAsia="Arial" w:hAnsi="Century Gothic" w:cs="Arial"/>
        </w:rPr>
        <w:t>ovid</w:t>
      </w:r>
      <w:r w:rsidRPr="00F606B2">
        <w:rPr>
          <w:rFonts w:ascii="Century Gothic" w:eastAsia="Arial" w:hAnsi="Century Gothic" w:cs="Arial"/>
        </w:rPr>
        <w:t xml:space="preserve">-19 continues to evolve. While I am grateful the </w:t>
      </w:r>
      <w:r w:rsidR="00087A4A">
        <w:rPr>
          <w:rFonts w:ascii="Century Gothic" w:eastAsia="Arial" w:hAnsi="Century Gothic" w:cs="Arial"/>
        </w:rPr>
        <w:t>g</w:t>
      </w:r>
      <w:r w:rsidRPr="00F606B2">
        <w:rPr>
          <w:rFonts w:ascii="Century Gothic" w:eastAsia="Arial" w:hAnsi="Century Gothic" w:cs="Arial"/>
        </w:rPr>
        <w:t>overnment acknowledges the concerns raised by our sector, in many cases we have not seen any action or little effort to improve the response.</w:t>
      </w:r>
      <w:r w:rsidR="00707B5F">
        <w:rPr>
          <w:rFonts w:ascii="Century Gothic" w:eastAsia="Arial" w:hAnsi="Century Gothic" w:cs="Arial"/>
        </w:rPr>
        <w:t xml:space="preserve"> As </w:t>
      </w:r>
      <w:r w:rsidR="00F92EF0">
        <w:rPr>
          <w:rFonts w:ascii="Century Gothic" w:eastAsia="Arial" w:hAnsi="Century Gothic" w:cs="Arial"/>
        </w:rPr>
        <w:t xml:space="preserve">we </w:t>
      </w:r>
      <w:r w:rsidR="00707B5F">
        <w:rPr>
          <w:rFonts w:ascii="Century Gothic" w:eastAsia="Arial" w:hAnsi="Century Gothic" w:cs="Arial"/>
        </w:rPr>
        <w:t>enter</w:t>
      </w:r>
      <w:r w:rsidR="004440B7">
        <w:rPr>
          <w:rFonts w:ascii="Century Gothic" w:eastAsia="Arial" w:hAnsi="Century Gothic" w:cs="Arial"/>
        </w:rPr>
        <w:t xml:space="preserve"> the</w:t>
      </w:r>
      <w:r w:rsidR="00707B5F">
        <w:rPr>
          <w:rFonts w:ascii="Century Gothic" w:eastAsia="Arial" w:hAnsi="Century Gothic" w:cs="Arial"/>
        </w:rPr>
        <w:t xml:space="preserve"> third year of battling with the pandemic</w:t>
      </w:r>
      <w:r w:rsidR="004440B7">
        <w:rPr>
          <w:rFonts w:ascii="Century Gothic" w:eastAsia="Arial" w:hAnsi="Century Gothic" w:cs="Arial"/>
        </w:rPr>
        <w:t xml:space="preserve">, </w:t>
      </w:r>
      <w:r w:rsidR="00F976C4">
        <w:rPr>
          <w:rFonts w:ascii="Century Gothic" w:eastAsia="Arial" w:hAnsi="Century Gothic" w:cs="Arial"/>
        </w:rPr>
        <w:t>I, along with others in the industry,</w:t>
      </w:r>
      <w:r w:rsidR="00707B5F">
        <w:rPr>
          <w:rFonts w:ascii="Century Gothic" w:eastAsia="Arial" w:hAnsi="Century Gothic" w:cs="Arial"/>
        </w:rPr>
        <w:t xml:space="preserve"> find ourselves at crisis point. </w:t>
      </w:r>
    </w:p>
    <w:p w14:paraId="00000018" w14:textId="77777777" w:rsidR="00196F2A" w:rsidRPr="00F606B2" w:rsidRDefault="00196F2A">
      <w:pPr>
        <w:spacing w:after="0" w:line="240" w:lineRule="auto"/>
        <w:rPr>
          <w:rFonts w:ascii="Century Gothic" w:eastAsia="Arial" w:hAnsi="Century Gothic" w:cs="Arial"/>
        </w:rPr>
      </w:pPr>
    </w:p>
    <w:p w14:paraId="00000019" w14:textId="4D43B71B" w:rsidR="00196F2A" w:rsidRPr="00F606B2" w:rsidRDefault="00A350A5">
      <w:pPr>
        <w:spacing w:after="0" w:line="240" w:lineRule="auto"/>
        <w:rPr>
          <w:rFonts w:ascii="Century Gothic" w:eastAsia="Arial" w:hAnsi="Century Gothic" w:cs="Arial"/>
        </w:rPr>
      </w:pPr>
      <w:r w:rsidRPr="00F606B2">
        <w:rPr>
          <w:rFonts w:ascii="Century Gothic" w:eastAsia="Arial" w:hAnsi="Century Gothic" w:cs="Arial"/>
        </w:rPr>
        <w:t xml:space="preserve">I am writing to you to share with you a personal story of the impact </w:t>
      </w:r>
      <w:r w:rsidR="00F606B2" w:rsidRPr="00F606B2">
        <w:rPr>
          <w:rFonts w:ascii="Century Gothic" w:eastAsia="Arial" w:hAnsi="Century Gothic" w:cs="Arial"/>
        </w:rPr>
        <w:t>of</w:t>
      </w:r>
      <w:r w:rsidR="00087A4A">
        <w:rPr>
          <w:rFonts w:ascii="Century Gothic" w:eastAsia="Arial" w:hAnsi="Century Gothic" w:cs="Arial"/>
        </w:rPr>
        <w:t xml:space="preserve"> Covid-19 and</w:t>
      </w:r>
      <w:r w:rsidR="00F606B2" w:rsidRPr="00F606B2">
        <w:rPr>
          <w:rFonts w:ascii="Century Gothic" w:eastAsia="Arial" w:hAnsi="Century Gothic" w:cs="Arial"/>
        </w:rPr>
        <w:t xml:space="preserve"> </w:t>
      </w:r>
      <w:r w:rsidR="00707B5F">
        <w:rPr>
          <w:rFonts w:ascii="Century Gothic" w:eastAsia="Arial" w:hAnsi="Century Gothic" w:cs="Arial"/>
        </w:rPr>
        <w:t>the impact of being at the Red Level</w:t>
      </w:r>
      <w:r w:rsidR="00F606B2" w:rsidRPr="00F606B2">
        <w:rPr>
          <w:rFonts w:ascii="Century Gothic" w:eastAsia="Arial" w:hAnsi="Century Gothic" w:cs="Arial"/>
        </w:rPr>
        <w:t xml:space="preserve"> </w:t>
      </w:r>
      <w:r w:rsidRPr="00F606B2">
        <w:rPr>
          <w:rFonts w:ascii="Century Gothic" w:eastAsia="Arial" w:hAnsi="Century Gothic" w:cs="Arial"/>
        </w:rPr>
        <w:t xml:space="preserve">on my business, my </w:t>
      </w:r>
      <w:proofErr w:type="gramStart"/>
      <w:r w:rsidRPr="00F606B2">
        <w:rPr>
          <w:rFonts w:ascii="Century Gothic" w:eastAsia="Arial" w:hAnsi="Century Gothic" w:cs="Arial"/>
        </w:rPr>
        <w:t>employees</w:t>
      </w:r>
      <w:proofErr w:type="gramEnd"/>
      <w:r w:rsidRPr="00F606B2">
        <w:rPr>
          <w:rFonts w:ascii="Century Gothic" w:eastAsia="Arial" w:hAnsi="Century Gothic" w:cs="Arial"/>
        </w:rPr>
        <w:t xml:space="preserve"> and my life.</w:t>
      </w:r>
    </w:p>
    <w:p w14:paraId="00000020" w14:textId="77777777" w:rsidR="00196F2A" w:rsidRPr="00F606B2" w:rsidRDefault="00196F2A">
      <w:pPr>
        <w:spacing w:after="0" w:line="240" w:lineRule="auto"/>
        <w:rPr>
          <w:rFonts w:ascii="Century Gothic" w:eastAsia="Arial" w:hAnsi="Century Gothic" w:cs="Arial"/>
        </w:rPr>
      </w:pPr>
    </w:p>
    <w:p w14:paraId="00000021" w14:textId="77777777" w:rsidR="00196F2A" w:rsidRPr="00F606B2" w:rsidRDefault="00A350A5">
      <w:pPr>
        <w:spacing w:after="0" w:line="240" w:lineRule="auto"/>
        <w:rPr>
          <w:rFonts w:ascii="Century Gothic" w:eastAsia="Arial" w:hAnsi="Century Gothic" w:cs="Arial"/>
          <w:b/>
          <w:i/>
          <w:highlight w:val="yellow"/>
        </w:rPr>
      </w:pPr>
      <w:r w:rsidRPr="00F606B2">
        <w:rPr>
          <w:rFonts w:ascii="Century Gothic" w:eastAsia="Arial" w:hAnsi="Century Gothic" w:cs="Arial"/>
          <w:b/>
          <w:highlight w:val="yellow"/>
        </w:rPr>
        <w:t>[Write your personal story here...]</w:t>
      </w:r>
      <w:r w:rsidRPr="00F606B2">
        <w:rPr>
          <w:rFonts w:ascii="Century Gothic" w:eastAsia="Arial" w:hAnsi="Century Gothic" w:cs="Arial"/>
          <w:highlight w:val="yellow"/>
        </w:rPr>
        <w:t xml:space="preserve"> </w:t>
      </w:r>
      <w:r w:rsidRPr="00F606B2">
        <w:rPr>
          <w:rFonts w:ascii="Century Gothic" w:eastAsia="Arial" w:hAnsi="Century Gothic" w:cs="Arial"/>
          <w:b/>
          <w:i/>
          <w:highlight w:val="yellow"/>
        </w:rPr>
        <w:t>Add anything about your personal experience, what are your challenges, how are you coping. Why it is important that you are heard?</w:t>
      </w:r>
    </w:p>
    <w:p w14:paraId="00000022" w14:textId="77777777" w:rsidR="00196F2A" w:rsidRPr="00F606B2" w:rsidRDefault="00196F2A">
      <w:pPr>
        <w:spacing w:after="0" w:line="240" w:lineRule="auto"/>
        <w:rPr>
          <w:rFonts w:ascii="Century Gothic" w:eastAsia="Arial" w:hAnsi="Century Gothic" w:cs="Arial"/>
          <w:b/>
          <w:i/>
          <w:highlight w:val="yellow"/>
        </w:rPr>
      </w:pPr>
    </w:p>
    <w:p w14:paraId="65F02EE8" w14:textId="18DE1A54" w:rsidR="00F606B2" w:rsidRPr="00F606B2" w:rsidRDefault="00F606B2" w:rsidP="00F606B2">
      <w:pPr>
        <w:rPr>
          <w:rFonts w:ascii="Century Gothic" w:hAnsi="Century Gothic"/>
          <w:highlight w:val="yellow"/>
        </w:rPr>
      </w:pPr>
      <w:proofErr w:type="spellStart"/>
      <w:r w:rsidRPr="00F606B2">
        <w:rPr>
          <w:rFonts w:ascii="Century Gothic" w:hAnsi="Century Gothic"/>
          <w:highlight w:val="yellow"/>
        </w:rPr>
        <w:t>Eg</w:t>
      </w:r>
      <w:proofErr w:type="spellEnd"/>
      <w:r w:rsidRPr="00F606B2">
        <w:rPr>
          <w:rFonts w:ascii="Century Gothic" w:hAnsi="Century Gothic"/>
          <w:highlight w:val="yellow"/>
        </w:rPr>
        <w:t>, some of the current key issues for businesses:</w:t>
      </w:r>
    </w:p>
    <w:p w14:paraId="4A4454F2" w14:textId="2650B9CB" w:rsidR="00F606B2" w:rsidRPr="00F606B2" w:rsidRDefault="00707B5F" w:rsidP="00F606B2">
      <w:pPr>
        <w:pStyle w:val="ListParagraph"/>
        <w:numPr>
          <w:ilvl w:val="0"/>
          <w:numId w:val="2"/>
        </w:numPr>
        <w:rPr>
          <w:rFonts w:ascii="Century Gothic" w:eastAsia="Times New Roman" w:hAnsi="Century Gothic"/>
          <w:color w:val="242424"/>
          <w:sz w:val="21"/>
          <w:szCs w:val="21"/>
          <w:highlight w:val="yellow"/>
          <w:shd w:val="clear" w:color="auto" w:fill="FFFFFF"/>
        </w:rPr>
      </w:pPr>
      <w:r>
        <w:rPr>
          <w:rFonts w:ascii="Century Gothic" w:eastAsia="Times New Roman" w:hAnsi="Century Gothic"/>
          <w:color w:val="242424"/>
          <w:sz w:val="21"/>
          <w:szCs w:val="21"/>
          <w:highlight w:val="yellow"/>
          <w:shd w:val="clear" w:color="auto" w:fill="FFFFFF"/>
        </w:rPr>
        <w:t>Little recognition</w:t>
      </w:r>
      <w:r w:rsidR="00F606B2" w:rsidRPr="00F606B2">
        <w:rPr>
          <w:rFonts w:ascii="Century Gothic" w:eastAsia="Times New Roman" w:hAnsi="Century Gothic"/>
          <w:color w:val="242424"/>
          <w:sz w:val="21"/>
          <w:szCs w:val="21"/>
          <w:highlight w:val="yellow"/>
          <w:shd w:val="clear" w:color="auto" w:fill="FFFFFF"/>
        </w:rPr>
        <w:t xml:space="preserve"> of hardship of hospitality by government – lack of targeted support.</w:t>
      </w:r>
    </w:p>
    <w:p w14:paraId="190F8A70" w14:textId="77777777" w:rsidR="00F606B2" w:rsidRDefault="00F606B2" w:rsidP="00F606B2">
      <w:pPr>
        <w:pStyle w:val="ListParagraph"/>
        <w:numPr>
          <w:ilvl w:val="0"/>
          <w:numId w:val="2"/>
        </w:numPr>
        <w:rPr>
          <w:rFonts w:ascii="Century Gothic" w:eastAsia="Times New Roman" w:hAnsi="Century Gothic"/>
          <w:color w:val="242424"/>
          <w:sz w:val="21"/>
          <w:szCs w:val="21"/>
          <w:highlight w:val="yellow"/>
          <w:shd w:val="clear" w:color="auto" w:fill="FFFFFF"/>
        </w:rPr>
      </w:pPr>
      <w:r w:rsidRPr="00F606B2">
        <w:rPr>
          <w:rFonts w:ascii="Century Gothic" w:eastAsia="Times New Roman" w:hAnsi="Century Gothic"/>
          <w:color w:val="242424"/>
          <w:sz w:val="21"/>
          <w:szCs w:val="21"/>
          <w:highlight w:val="yellow"/>
          <w:shd w:val="clear" w:color="auto" w:fill="FFFFFF"/>
        </w:rPr>
        <w:t>Huge stress around process for dealing with unvaccinated employees</w:t>
      </w:r>
    </w:p>
    <w:p w14:paraId="71CFAC7E" w14:textId="38F0A719" w:rsidR="0073159B" w:rsidRPr="00F606B2" w:rsidRDefault="00B36024" w:rsidP="00F606B2">
      <w:pPr>
        <w:pStyle w:val="ListParagraph"/>
        <w:numPr>
          <w:ilvl w:val="0"/>
          <w:numId w:val="2"/>
        </w:numPr>
        <w:rPr>
          <w:rFonts w:ascii="Century Gothic" w:eastAsia="Times New Roman" w:hAnsi="Century Gothic"/>
          <w:color w:val="242424"/>
          <w:sz w:val="21"/>
          <w:szCs w:val="21"/>
          <w:highlight w:val="yellow"/>
          <w:shd w:val="clear" w:color="auto" w:fill="FFFFFF"/>
        </w:rPr>
      </w:pPr>
      <w:r>
        <w:rPr>
          <w:rFonts w:ascii="Century Gothic" w:eastAsia="Times New Roman" w:hAnsi="Century Gothic"/>
          <w:color w:val="242424"/>
          <w:sz w:val="21"/>
          <w:szCs w:val="21"/>
          <w:highlight w:val="yellow"/>
          <w:shd w:val="clear" w:color="auto" w:fill="FFFFFF"/>
        </w:rPr>
        <w:t xml:space="preserve">Stress of managing </w:t>
      </w:r>
      <w:r w:rsidR="00776141">
        <w:rPr>
          <w:rFonts w:ascii="Century Gothic" w:eastAsia="Times New Roman" w:hAnsi="Century Gothic"/>
          <w:color w:val="242424"/>
          <w:sz w:val="21"/>
          <w:szCs w:val="21"/>
          <w:highlight w:val="yellow"/>
          <w:shd w:val="clear" w:color="auto" w:fill="FFFFFF"/>
        </w:rPr>
        <w:t xml:space="preserve">challenging </w:t>
      </w:r>
      <w:r>
        <w:rPr>
          <w:rFonts w:ascii="Century Gothic" w:eastAsia="Times New Roman" w:hAnsi="Century Gothic"/>
          <w:color w:val="242424"/>
          <w:sz w:val="21"/>
          <w:szCs w:val="21"/>
          <w:highlight w:val="yellow"/>
          <w:shd w:val="clear" w:color="auto" w:fill="FFFFFF"/>
        </w:rPr>
        <w:t xml:space="preserve">customer behaviours </w:t>
      </w:r>
      <w:r w:rsidR="00876880">
        <w:rPr>
          <w:rFonts w:ascii="Century Gothic" w:eastAsia="Times New Roman" w:hAnsi="Century Gothic"/>
          <w:color w:val="242424"/>
          <w:sz w:val="21"/>
          <w:szCs w:val="21"/>
          <w:highlight w:val="yellow"/>
          <w:shd w:val="clear" w:color="auto" w:fill="FFFFFF"/>
        </w:rPr>
        <w:t>as a result of vaccination mandate</w:t>
      </w:r>
      <w:r w:rsidR="00C401FA">
        <w:rPr>
          <w:rFonts w:ascii="Century Gothic" w:eastAsia="Times New Roman" w:hAnsi="Century Gothic"/>
          <w:color w:val="242424"/>
          <w:sz w:val="21"/>
          <w:szCs w:val="21"/>
          <w:highlight w:val="yellow"/>
          <w:shd w:val="clear" w:color="auto" w:fill="FFFFFF"/>
        </w:rPr>
        <w:t xml:space="preserve"> and other </w:t>
      </w:r>
      <w:proofErr w:type="gramStart"/>
      <w:r w:rsidR="00C401FA">
        <w:rPr>
          <w:rFonts w:ascii="Century Gothic" w:eastAsia="Times New Roman" w:hAnsi="Century Gothic"/>
          <w:color w:val="242424"/>
          <w:sz w:val="21"/>
          <w:szCs w:val="21"/>
          <w:highlight w:val="yellow"/>
          <w:shd w:val="clear" w:color="auto" w:fill="FFFFFF"/>
        </w:rPr>
        <w:t>Red</w:t>
      </w:r>
      <w:proofErr w:type="gramEnd"/>
      <w:r w:rsidR="00C401FA">
        <w:rPr>
          <w:rFonts w:ascii="Century Gothic" w:eastAsia="Times New Roman" w:hAnsi="Century Gothic"/>
          <w:color w:val="242424"/>
          <w:sz w:val="21"/>
          <w:szCs w:val="21"/>
          <w:highlight w:val="yellow"/>
          <w:shd w:val="clear" w:color="auto" w:fill="FFFFFF"/>
        </w:rPr>
        <w:t xml:space="preserve"> </w:t>
      </w:r>
      <w:r w:rsidR="00776141">
        <w:rPr>
          <w:rFonts w:ascii="Century Gothic" w:eastAsia="Times New Roman" w:hAnsi="Century Gothic"/>
          <w:color w:val="242424"/>
          <w:sz w:val="21"/>
          <w:szCs w:val="21"/>
          <w:highlight w:val="yellow"/>
          <w:shd w:val="clear" w:color="auto" w:fill="FFFFFF"/>
        </w:rPr>
        <w:t>requirements</w:t>
      </w:r>
    </w:p>
    <w:p w14:paraId="043EB612" w14:textId="17834709" w:rsidR="00F606B2" w:rsidRPr="00F606B2" w:rsidRDefault="00F606B2" w:rsidP="00F606B2">
      <w:pPr>
        <w:pStyle w:val="ListParagraph"/>
        <w:numPr>
          <w:ilvl w:val="0"/>
          <w:numId w:val="2"/>
        </w:numPr>
        <w:rPr>
          <w:rFonts w:ascii="Century Gothic" w:eastAsia="Times New Roman" w:hAnsi="Century Gothic"/>
          <w:color w:val="242424"/>
          <w:sz w:val="21"/>
          <w:szCs w:val="21"/>
          <w:highlight w:val="yellow"/>
          <w:shd w:val="clear" w:color="auto" w:fill="FFFFFF"/>
        </w:rPr>
      </w:pPr>
      <w:r w:rsidRPr="00F606B2">
        <w:rPr>
          <w:rFonts w:ascii="Century Gothic" w:eastAsia="Times New Roman" w:hAnsi="Century Gothic"/>
          <w:color w:val="242424"/>
          <w:sz w:val="21"/>
          <w:szCs w:val="21"/>
          <w:highlight w:val="yellow"/>
          <w:shd w:val="clear" w:color="auto" w:fill="FFFFFF"/>
        </w:rPr>
        <w:t>Major information that will have significant impact clarified at the 99</w:t>
      </w:r>
      <w:r w:rsidRPr="00F606B2">
        <w:rPr>
          <w:rFonts w:ascii="Century Gothic" w:eastAsia="Times New Roman" w:hAnsi="Century Gothic"/>
          <w:color w:val="242424"/>
          <w:sz w:val="21"/>
          <w:szCs w:val="21"/>
          <w:highlight w:val="yellow"/>
          <w:shd w:val="clear" w:color="auto" w:fill="FFFFFF"/>
          <w:vertAlign w:val="superscript"/>
        </w:rPr>
        <w:t>th</w:t>
      </w:r>
      <w:r w:rsidRPr="00F606B2">
        <w:rPr>
          <w:rFonts w:ascii="Century Gothic" w:eastAsia="Times New Roman" w:hAnsi="Century Gothic"/>
          <w:color w:val="242424"/>
          <w:sz w:val="21"/>
          <w:szCs w:val="21"/>
          <w:highlight w:val="yellow"/>
          <w:shd w:val="clear" w:color="auto" w:fill="FFFFFF"/>
        </w:rPr>
        <w:t xml:space="preserve"> hour</w:t>
      </w:r>
      <w:r w:rsidR="00707B5F">
        <w:rPr>
          <w:rFonts w:ascii="Century Gothic" w:eastAsia="Times New Roman" w:hAnsi="Century Gothic"/>
          <w:color w:val="242424"/>
          <w:sz w:val="21"/>
          <w:szCs w:val="21"/>
          <w:highlight w:val="yellow"/>
          <w:shd w:val="clear" w:color="auto" w:fill="FFFFFF"/>
        </w:rPr>
        <w:t>.</w:t>
      </w:r>
    </w:p>
    <w:p w14:paraId="74DB79AC" w14:textId="77777777" w:rsidR="00F606B2" w:rsidRPr="00F606B2" w:rsidRDefault="00F606B2" w:rsidP="00F606B2">
      <w:pPr>
        <w:pStyle w:val="ListParagraph"/>
        <w:numPr>
          <w:ilvl w:val="0"/>
          <w:numId w:val="2"/>
        </w:numPr>
        <w:rPr>
          <w:rFonts w:ascii="Century Gothic" w:eastAsia="Times New Roman" w:hAnsi="Century Gothic"/>
          <w:color w:val="242424"/>
          <w:sz w:val="21"/>
          <w:szCs w:val="21"/>
          <w:highlight w:val="yellow"/>
          <w:shd w:val="clear" w:color="auto" w:fill="FFFFFF"/>
        </w:rPr>
      </w:pPr>
      <w:r w:rsidRPr="00F606B2">
        <w:rPr>
          <w:rFonts w:ascii="Century Gothic" w:eastAsia="Times New Roman" w:hAnsi="Century Gothic"/>
          <w:color w:val="242424"/>
          <w:sz w:val="21"/>
          <w:szCs w:val="21"/>
          <w:highlight w:val="yellow"/>
          <w:shd w:val="clear" w:color="auto" w:fill="FFFFFF"/>
        </w:rPr>
        <w:t xml:space="preserve">Having set </w:t>
      </w:r>
      <w:proofErr w:type="gramStart"/>
      <w:r w:rsidRPr="00F606B2">
        <w:rPr>
          <w:rFonts w:ascii="Century Gothic" w:eastAsia="Times New Roman" w:hAnsi="Century Gothic"/>
          <w:color w:val="242424"/>
          <w:sz w:val="21"/>
          <w:szCs w:val="21"/>
          <w:highlight w:val="yellow"/>
          <w:shd w:val="clear" w:color="auto" w:fill="FFFFFF"/>
        </w:rPr>
        <w:t>2 week</w:t>
      </w:r>
      <w:proofErr w:type="gramEnd"/>
      <w:r w:rsidRPr="00F606B2">
        <w:rPr>
          <w:rFonts w:ascii="Century Gothic" w:eastAsia="Times New Roman" w:hAnsi="Century Gothic"/>
          <w:color w:val="242424"/>
          <w:sz w:val="21"/>
          <w:szCs w:val="21"/>
          <w:highlight w:val="yellow"/>
          <w:shd w:val="clear" w:color="auto" w:fill="FFFFFF"/>
        </w:rPr>
        <w:t xml:space="preserve"> reviews of levels is stressful as each review date approaches</w:t>
      </w:r>
    </w:p>
    <w:p w14:paraId="22D7B0F9" w14:textId="2D086DFB" w:rsidR="00F606B2" w:rsidRDefault="00707B5F" w:rsidP="00F606B2">
      <w:pPr>
        <w:pStyle w:val="ListParagraph"/>
        <w:numPr>
          <w:ilvl w:val="0"/>
          <w:numId w:val="2"/>
        </w:numPr>
        <w:rPr>
          <w:rFonts w:ascii="Century Gothic" w:eastAsia="Times New Roman" w:hAnsi="Century Gothic"/>
          <w:color w:val="242424"/>
          <w:sz w:val="21"/>
          <w:szCs w:val="21"/>
          <w:highlight w:val="yellow"/>
          <w:shd w:val="clear" w:color="auto" w:fill="FFFFFF"/>
        </w:rPr>
      </w:pPr>
      <w:r>
        <w:rPr>
          <w:rFonts w:ascii="Century Gothic" w:eastAsia="Times New Roman" w:hAnsi="Century Gothic"/>
          <w:color w:val="242424"/>
          <w:sz w:val="21"/>
          <w:szCs w:val="21"/>
          <w:highlight w:val="yellow"/>
          <w:shd w:val="clear" w:color="auto" w:fill="FFFFFF"/>
        </w:rPr>
        <w:t>Hospitality not being identified as a critical workforce and therefor</w:t>
      </w:r>
      <w:r w:rsidR="002B4A5E">
        <w:rPr>
          <w:rFonts w:ascii="Century Gothic" w:eastAsia="Times New Roman" w:hAnsi="Century Gothic"/>
          <w:color w:val="242424"/>
          <w:sz w:val="21"/>
          <w:szCs w:val="21"/>
          <w:highlight w:val="yellow"/>
          <w:shd w:val="clear" w:color="auto" w:fill="FFFFFF"/>
        </w:rPr>
        <w:t>e</w:t>
      </w:r>
      <w:r>
        <w:rPr>
          <w:rFonts w:ascii="Century Gothic" w:eastAsia="Times New Roman" w:hAnsi="Century Gothic"/>
          <w:color w:val="242424"/>
          <w:sz w:val="21"/>
          <w:szCs w:val="21"/>
          <w:highlight w:val="yellow"/>
          <w:shd w:val="clear" w:color="auto" w:fill="FFFFFF"/>
        </w:rPr>
        <w:t xml:space="preserve"> not having access to rapid antigen tests </w:t>
      </w:r>
    </w:p>
    <w:p w14:paraId="6683E5FC" w14:textId="41376582" w:rsidR="00707B5F" w:rsidRPr="00F606B2" w:rsidRDefault="00707B5F" w:rsidP="00F606B2">
      <w:pPr>
        <w:pStyle w:val="ListParagraph"/>
        <w:numPr>
          <w:ilvl w:val="0"/>
          <w:numId w:val="2"/>
        </w:numPr>
        <w:rPr>
          <w:rFonts w:ascii="Century Gothic" w:eastAsia="Times New Roman" w:hAnsi="Century Gothic"/>
          <w:color w:val="242424"/>
          <w:sz w:val="21"/>
          <w:szCs w:val="21"/>
          <w:highlight w:val="yellow"/>
          <w:shd w:val="clear" w:color="auto" w:fill="FFFFFF"/>
        </w:rPr>
      </w:pPr>
      <w:r>
        <w:rPr>
          <w:rFonts w:ascii="Century Gothic" w:eastAsia="Times New Roman" w:hAnsi="Century Gothic"/>
          <w:color w:val="242424"/>
          <w:sz w:val="21"/>
          <w:szCs w:val="21"/>
          <w:highlight w:val="yellow"/>
          <w:shd w:val="clear" w:color="auto" w:fill="FFFFFF"/>
        </w:rPr>
        <w:t>Excessive isolation requirements leading to business closure in some cases</w:t>
      </w:r>
    </w:p>
    <w:p w14:paraId="00000027" w14:textId="77777777" w:rsidR="00196F2A" w:rsidRPr="00F606B2" w:rsidRDefault="00196F2A">
      <w:pPr>
        <w:spacing w:after="0" w:line="240" w:lineRule="auto"/>
        <w:rPr>
          <w:rFonts w:ascii="Century Gothic" w:eastAsia="Arial" w:hAnsi="Century Gothic" w:cs="Arial"/>
        </w:rPr>
      </w:pPr>
    </w:p>
    <w:p w14:paraId="00000028" w14:textId="053E047F" w:rsidR="00196F2A" w:rsidRPr="00F606B2" w:rsidRDefault="00A350A5">
      <w:pPr>
        <w:spacing w:after="0" w:line="240" w:lineRule="auto"/>
        <w:rPr>
          <w:rFonts w:ascii="Century Gothic" w:eastAsia="Arial" w:hAnsi="Century Gothic" w:cs="Arial"/>
        </w:rPr>
      </w:pPr>
      <w:r w:rsidRPr="00F606B2">
        <w:rPr>
          <w:rFonts w:ascii="Century Gothic" w:eastAsia="Arial" w:hAnsi="Century Gothic" w:cs="Arial"/>
        </w:rPr>
        <w:t xml:space="preserve">I support the call for the Government to consider establishing </w:t>
      </w:r>
      <w:r w:rsidRPr="00F606B2">
        <w:rPr>
          <w:rFonts w:ascii="Century Gothic" w:eastAsia="Arial" w:hAnsi="Century Gothic" w:cs="Arial"/>
          <w:b/>
          <w:bCs/>
          <w:i/>
          <w:iCs/>
        </w:rPr>
        <w:t xml:space="preserve">targeted support </w:t>
      </w:r>
      <w:r w:rsidR="00F606B2" w:rsidRPr="00F606B2">
        <w:rPr>
          <w:rFonts w:ascii="Century Gothic" w:eastAsia="Arial" w:hAnsi="Century Gothic" w:cs="Arial"/>
          <w:b/>
          <w:bCs/>
          <w:i/>
          <w:iCs/>
        </w:rPr>
        <w:t>for the hospitality industry</w:t>
      </w:r>
      <w:r w:rsidR="00F606B2">
        <w:rPr>
          <w:rFonts w:ascii="Century Gothic" w:eastAsia="Arial" w:hAnsi="Century Gothic" w:cs="Arial"/>
        </w:rPr>
        <w:t xml:space="preserve"> </w:t>
      </w:r>
      <w:r w:rsidRPr="00F606B2">
        <w:rPr>
          <w:rFonts w:ascii="Century Gothic" w:eastAsia="Arial" w:hAnsi="Century Gothic" w:cs="Arial"/>
        </w:rPr>
        <w:t xml:space="preserve">that will pass directly to business owners </w:t>
      </w:r>
      <w:r w:rsidR="00F606B2">
        <w:rPr>
          <w:rFonts w:ascii="Century Gothic" w:eastAsia="Arial" w:hAnsi="Century Gothic" w:cs="Arial"/>
        </w:rPr>
        <w:t>affected by Covid-19</w:t>
      </w:r>
      <w:r w:rsidRPr="00F606B2">
        <w:rPr>
          <w:rFonts w:ascii="Century Gothic" w:eastAsia="Arial" w:hAnsi="Century Gothic" w:cs="Arial"/>
        </w:rPr>
        <w:t>.</w:t>
      </w:r>
    </w:p>
    <w:p w14:paraId="00000029" w14:textId="056F38A0" w:rsidR="00196F2A" w:rsidRPr="00F606B2" w:rsidRDefault="0056373C" w:rsidP="0056373C">
      <w:pPr>
        <w:tabs>
          <w:tab w:val="left" w:pos="1310"/>
        </w:tabs>
        <w:spacing w:after="0" w:line="240" w:lineRule="auto"/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ab/>
      </w:r>
    </w:p>
    <w:p w14:paraId="0000002A" w14:textId="6C2517E4" w:rsidR="00196F2A" w:rsidRDefault="00A350A5">
      <w:pPr>
        <w:spacing w:after="0" w:line="240" w:lineRule="auto"/>
        <w:rPr>
          <w:rFonts w:ascii="Century Gothic" w:eastAsia="Arial" w:hAnsi="Century Gothic" w:cs="Arial"/>
        </w:rPr>
      </w:pPr>
      <w:r w:rsidRPr="00F606B2">
        <w:rPr>
          <w:rFonts w:ascii="Century Gothic" w:eastAsia="Arial" w:hAnsi="Century Gothic" w:cs="Arial"/>
        </w:rPr>
        <w:lastRenderedPageBreak/>
        <w:t xml:space="preserve">Now more than ever, myself and hospitality colleagues </w:t>
      </w:r>
      <w:proofErr w:type="gramStart"/>
      <w:r w:rsidRPr="00F606B2">
        <w:rPr>
          <w:rFonts w:ascii="Century Gothic" w:eastAsia="Arial" w:hAnsi="Century Gothic" w:cs="Arial"/>
        </w:rPr>
        <w:t>are in need of</w:t>
      </w:r>
      <w:proofErr w:type="gramEnd"/>
      <w:r w:rsidRPr="00F606B2">
        <w:rPr>
          <w:rFonts w:ascii="Century Gothic" w:eastAsia="Arial" w:hAnsi="Century Gothic" w:cs="Arial"/>
        </w:rPr>
        <w:t xml:space="preserve"> targeted support in order to mitigate rising fixed costs. This is felt exponentially across our industry because:</w:t>
      </w:r>
    </w:p>
    <w:p w14:paraId="66128641" w14:textId="77777777" w:rsidR="00014C1F" w:rsidRPr="00F606B2" w:rsidRDefault="00014C1F">
      <w:pPr>
        <w:spacing w:after="0" w:line="240" w:lineRule="auto"/>
        <w:rPr>
          <w:rFonts w:ascii="Century Gothic" w:eastAsia="Arial" w:hAnsi="Century Gothic" w:cs="Arial"/>
        </w:rPr>
      </w:pPr>
    </w:p>
    <w:p w14:paraId="6BE10DAC" w14:textId="77777777" w:rsidR="00707B5F" w:rsidRDefault="00F43B25">
      <w:pPr>
        <w:numPr>
          <w:ilvl w:val="0"/>
          <w:numId w:val="1"/>
        </w:numPr>
        <w:spacing w:after="0" w:line="240" w:lineRule="auto"/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 xml:space="preserve">The industry is still experiencing a </w:t>
      </w:r>
      <w:r w:rsidR="00087A4A">
        <w:rPr>
          <w:rFonts w:ascii="Century Gothic" w:eastAsia="Arial" w:hAnsi="Century Gothic" w:cs="Arial"/>
        </w:rPr>
        <w:t xml:space="preserve">(significant) </w:t>
      </w:r>
      <w:r>
        <w:rPr>
          <w:rFonts w:ascii="Century Gothic" w:eastAsia="Arial" w:hAnsi="Century Gothic" w:cs="Arial"/>
        </w:rPr>
        <w:t>drop in revenue</w:t>
      </w:r>
      <w:r w:rsidR="00707B5F">
        <w:rPr>
          <w:rFonts w:ascii="Century Gothic" w:eastAsia="Arial" w:hAnsi="Century Gothic" w:cs="Arial"/>
        </w:rPr>
        <w:t>.</w:t>
      </w:r>
    </w:p>
    <w:p w14:paraId="0000002B" w14:textId="66831A4B" w:rsidR="00196F2A" w:rsidRPr="00F606B2" w:rsidRDefault="00707B5F">
      <w:pPr>
        <w:numPr>
          <w:ilvl w:val="0"/>
          <w:numId w:val="1"/>
        </w:numPr>
        <w:spacing w:after="0" w:line="240" w:lineRule="auto"/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 xml:space="preserve">Level Red has been worse </w:t>
      </w:r>
      <w:r w:rsidR="00014C1F">
        <w:rPr>
          <w:rFonts w:ascii="Century Gothic" w:eastAsia="Arial" w:hAnsi="Century Gothic" w:cs="Arial"/>
        </w:rPr>
        <w:t>than</w:t>
      </w:r>
      <w:r>
        <w:rPr>
          <w:rFonts w:ascii="Century Gothic" w:eastAsia="Arial" w:hAnsi="Century Gothic" w:cs="Arial"/>
        </w:rPr>
        <w:t xml:space="preserve"> level 3 in the previous framework.</w:t>
      </w:r>
      <w:r w:rsidR="00F43B25">
        <w:rPr>
          <w:rFonts w:ascii="Century Gothic" w:eastAsia="Arial" w:hAnsi="Century Gothic" w:cs="Arial"/>
        </w:rPr>
        <w:t xml:space="preserve"> </w:t>
      </w:r>
    </w:p>
    <w:p w14:paraId="6F4EACE0" w14:textId="5166B7D3" w:rsidR="00087A4A" w:rsidRPr="00087A4A" w:rsidRDefault="00087A4A" w:rsidP="00087A4A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087A4A">
        <w:rPr>
          <w:rFonts w:ascii="Century Gothic" w:eastAsia="Arial" w:hAnsi="Century Gothic" w:cs="Arial"/>
        </w:rPr>
        <w:t xml:space="preserve">Our industry is still </w:t>
      </w:r>
      <w:r w:rsidR="00BB2B37" w:rsidRPr="00087A4A">
        <w:rPr>
          <w:rFonts w:ascii="Century Gothic" w:eastAsia="Arial" w:hAnsi="Century Gothic" w:cs="Arial"/>
        </w:rPr>
        <w:t>chinning</w:t>
      </w:r>
      <w:r w:rsidRPr="00087A4A">
        <w:rPr>
          <w:rFonts w:ascii="Century Gothic" w:eastAsia="Arial" w:hAnsi="Century Gothic" w:cs="Arial"/>
        </w:rPr>
        <w:t xml:space="preserve"> the financial burden of loans and loss of revenue from previous lockdowns and </w:t>
      </w:r>
      <w:r w:rsidR="00707B5F">
        <w:rPr>
          <w:rFonts w:ascii="Century Gothic" w:eastAsia="Arial" w:hAnsi="Century Gothic" w:cs="Arial"/>
        </w:rPr>
        <w:t>l</w:t>
      </w:r>
      <w:r w:rsidRPr="00087A4A">
        <w:rPr>
          <w:rFonts w:ascii="Century Gothic" w:eastAsia="Arial" w:hAnsi="Century Gothic" w:cs="Arial"/>
        </w:rPr>
        <w:t>evel changes</w:t>
      </w:r>
      <w:r w:rsidR="00761B42">
        <w:rPr>
          <w:rFonts w:ascii="Century Gothic" w:eastAsia="Arial" w:hAnsi="Century Gothic" w:cs="Arial"/>
        </w:rPr>
        <w:t xml:space="preserve"> over the past 2 years.</w:t>
      </w:r>
    </w:p>
    <w:p w14:paraId="0000002E" w14:textId="5B2DA056" w:rsidR="00196F2A" w:rsidRDefault="00F43B25" w:rsidP="00707B5F">
      <w:pPr>
        <w:numPr>
          <w:ilvl w:val="0"/>
          <w:numId w:val="1"/>
        </w:numPr>
        <w:spacing w:after="0" w:line="240" w:lineRule="auto"/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>We have acquired additional expenses due to the traffic light system</w:t>
      </w:r>
      <w:r w:rsidR="00014C1F">
        <w:rPr>
          <w:rFonts w:ascii="Century Gothic" w:eastAsia="Arial" w:hAnsi="Century Gothic" w:cs="Arial"/>
        </w:rPr>
        <w:t>.</w:t>
      </w:r>
    </w:p>
    <w:p w14:paraId="006CE1F5" w14:textId="77777777" w:rsidR="00014C1F" w:rsidRPr="00707B5F" w:rsidRDefault="00014C1F" w:rsidP="00014C1F">
      <w:pPr>
        <w:spacing w:after="0" w:line="240" w:lineRule="auto"/>
        <w:ind w:left="720"/>
        <w:rPr>
          <w:rFonts w:ascii="Century Gothic" w:eastAsia="Arial" w:hAnsi="Century Gothic" w:cs="Arial"/>
        </w:rPr>
      </w:pPr>
    </w:p>
    <w:p w14:paraId="36B4DD7A" w14:textId="5770BC99" w:rsidR="007D7F6F" w:rsidRDefault="007D7F6F" w:rsidP="007D7F6F">
      <w:pPr>
        <w:spacing w:after="0" w:line="240" w:lineRule="auto"/>
        <w:rPr>
          <w:rFonts w:ascii="Arial" w:eastAsia="Arial" w:hAnsi="Arial" w:cs="Arial"/>
        </w:rPr>
      </w:pPr>
      <w:r w:rsidRPr="007D7F6F">
        <w:rPr>
          <w:rFonts w:ascii="Century Gothic" w:eastAsia="Arial" w:hAnsi="Century Gothic" w:cs="Arial"/>
        </w:rPr>
        <w:t xml:space="preserve">While the government has acknowledged hospitality continues to be one of the hardest </w:t>
      </w:r>
      <w:proofErr w:type="gramStart"/>
      <w:r w:rsidRPr="007D7F6F">
        <w:rPr>
          <w:rFonts w:ascii="Century Gothic" w:eastAsia="Arial" w:hAnsi="Century Gothic" w:cs="Arial"/>
        </w:rPr>
        <w:t>hit</w:t>
      </w:r>
      <w:proofErr w:type="gramEnd"/>
      <w:r w:rsidRPr="007D7F6F">
        <w:rPr>
          <w:rFonts w:ascii="Century Gothic" w:eastAsia="Arial" w:hAnsi="Century Gothic" w:cs="Arial"/>
        </w:rPr>
        <w:t xml:space="preserve">, acknowledgement doesn’t make up for the monumental losses my business continues to incur as a result of the </w:t>
      </w:r>
      <w:r>
        <w:rPr>
          <w:rFonts w:ascii="Century Gothic" w:eastAsia="Arial" w:hAnsi="Century Gothic" w:cs="Arial"/>
        </w:rPr>
        <w:t>g</w:t>
      </w:r>
      <w:r w:rsidRPr="007D7F6F">
        <w:rPr>
          <w:rFonts w:ascii="Century Gothic" w:eastAsia="Arial" w:hAnsi="Century Gothic" w:cs="Arial"/>
        </w:rPr>
        <w:t>overnment’s response.</w:t>
      </w:r>
      <w:r>
        <w:rPr>
          <w:rFonts w:ascii="Century Gothic" w:eastAsia="Arial" w:hAnsi="Century Gothic" w:cs="Arial"/>
        </w:rPr>
        <w:t xml:space="preserve"> </w:t>
      </w:r>
    </w:p>
    <w:p w14:paraId="303E1816" w14:textId="77777777" w:rsidR="007D7F6F" w:rsidRDefault="007D7F6F" w:rsidP="007D7F6F">
      <w:pPr>
        <w:spacing w:after="0" w:line="240" w:lineRule="auto"/>
        <w:rPr>
          <w:rFonts w:ascii="Arial" w:eastAsia="Arial" w:hAnsi="Arial" w:cs="Arial"/>
        </w:rPr>
      </w:pPr>
    </w:p>
    <w:p w14:paraId="00000031" w14:textId="73DB20BB" w:rsidR="00196F2A" w:rsidRPr="00F606B2" w:rsidRDefault="00A350A5">
      <w:pPr>
        <w:spacing w:after="0" w:line="240" w:lineRule="auto"/>
        <w:rPr>
          <w:rFonts w:ascii="Century Gothic" w:eastAsia="Arial" w:hAnsi="Century Gothic" w:cs="Arial"/>
        </w:rPr>
      </w:pPr>
      <w:r w:rsidRPr="00F606B2">
        <w:rPr>
          <w:rFonts w:ascii="Century Gothic" w:eastAsia="Arial" w:hAnsi="Century Gothic" w:cs="Arial"/>
        </w:rPr>
        <w:t xml:space="preserve">The unforeseen nature of this most recent </w:t>
      </w:r>
      <w:r w:rsidR="00014C1F">
        <w:rPr>
          <w:rFonts w:ascii="Century Gothic" w:eastAsia="Arial" w:hAnsi="Century Gothic" w:cs="Arial"/>
        </w:rPr>
        <w:t>Omicron</w:t>
      </w:r>
      <w:r w:rsidR="007D7F6F">
        <w:rPr>
          <w:rFonts w:ascii="Century Gothic" w:eastAsia="Arial" w:hAnsi="Century Gothic" w:cs="Arial"/>
        </w:rPr>
        <w:t xml:space="preserve"> outbreak</w:t>
      </w:r>
      <w:r w:rsidRPr="00F606B2">
        <w:rPr>
          <w:rFonts w:ascii="Century Gothic" w:eastAsia="Arial" w:hAnsi="Century Gothic" w:cs="Arial"/>
        </w:rPr>
        <w:t xml:space="preserve"> </w:t>
      </w:r>
      <w:r w:rsidRPr="00F606B2">
        <w:rPr>
          <w:rFonts w:ascii="Century Gothic" w:eastAsia="Arial" w:hAnsi="Century Gothic" w:cs="Arial"/>
          <w:highlight w:val="yellow"/>
        </w:rPr>
        <w:t xml:space="preserve">[your final reference here </w:t>
      </w:r>
      <w:proofErr w:type="spellStart"/>
      <w:r w:rsidRPr="00F606B2">
        <w:rPr>
          <w:rFonts w:ascii="Century Gothic" w:eastAsia="Arial" w:hAnsi="Century Gothic" w:cs="Arial"/>
          <w:i/>
          <w:color w:val="FF0000"/>
          <w:highlight w:val="yellow"/>
        </w:rPr>
        <w:t>e.g</w:t>
      </w:r>
      <w:proofErr w:type="spellEnd"/>
      <w:r w:rsidRPr="00F606B2">
        <w:rPr>
          <w:rFonts w:ascii="Century Gothic" w:eastAsia="Arial" w:hAnsi="Century Gothic" w:cs="Arial"/>
          <w:i/>
          <w:color w:val="FF0000"/>
          <w:highlight w:val="yellow"/>
        </w:rPr>
        <w:t xml:space="preserve"> resulted in </w:t>
      </w:r>
      <w:r w:rsidR="00014C1F">
        <w:rPr>
          <w:rFonts w:ascii="Century Gothic" w:eastAsia="Arial" w:hAnsi="Century Gothic" w:cs="Arial"/>
          <w:i/>
          <w:color w:val="FF0000"/>
          <w:highlight w:val="yellow"/>
        </w:rPr>
        <w:t xml:space="preserve">XX% loss </w:t>
      </w:r>
      <w:proofErr w:type="gramStart"/>
      <w:r w:rsidR="00014C1F">
        <w:rPr>
          <w:rFonts w:ascii="Century Gothic" w:eastAsia="Arial" w:hAnsi="Century Gothic" w:cs="Arial"/>
          <w:i/>
          <w:color w:val="FF0000"/>
          <w:highlight w:val="yellow"/>
        </w:rPr>
        <w:t>as a result of</w:t>
      </w:r>
      <w:proofErr w:type="gramEnd"/>
      <w:r w:rsidR="00014C1F">
        <w:rPr>
          <w:rFonts w:ascii="Century Gothic" w:eastAsia="Arial" w:hAnsi="Century Gothic" w:cs="Arial"/>
          <w:i/>
          <w:color w:val="FF0000"/>
          <w:highlight w:val="yellow"/>
        </w:rPr>
        <w:t xml:space="preserve"> reduced foot traffic</w:t>
      </w:r>
      <w:r w:rsidRPr="00F606B2">
        <w:rPr>
          <w:rFonts w:ascii="Century Gothic" w:eastAsia="Arial" w:hAnsi="Century Gothic" w:cs="Arial"/>
          <w:highlight w:val="yellow"/>
        </w:rPr>
        <w:t>]</w:t>
      </w:r>
      <w:r w:rsidRPr="00F606B2">
        <w:rPr>
          <w:rFonts w:ascii="Century Gothic" w:eastAsia="Arial" w:hAnsi="Century Gothic" w:cs="Arial"/>
        </w:rPr>
        <w:t xml:space="preserve"> which is just another nail in the coffin for our already struggling business.</w:t>
      </w:r>
    </w:p>
    <w:p w14:paraId="00000032" w14:textId="77777777" w:rsidR="00196F2A" w:rsidRPr="00F606B2" w:rsidRDefault="00196F2A">
      <w:pPr>
        <w:spacing w:after="0" w:line="240" w:lineRule="auto"/>
        <w:rPr>
          <w:rFonts w:ascii="Century Gothic" w:eastAsia="Arial" w:hAnsi="Century Gothic" w:cs="Arial"/>
        </w:rPr>
      </w:pPr>
    </w:p>
    <w:p w14:paraId="00000033" w14:textId="77777777" w:rsidR="00196F2A" w:rsidRPr="00F606B2" w:rsidRDefault="00A350A5">
      <w:pPr>
        <w:spacing w:after="0" w:line="240" w:lineRule="auto"/>
        <w:rPr>
          <w:rFonts w:ascii="Century Gothic" w:eastAsia="Arial" w:hAnsi="Century Gothic" w:cs="Arial"/>
        </w:rPr>
      </w:pPr>
      <w:r w:rsidRPr="00F606B2">
        <w:rPr>
          <w:rFonts w:ascii="Century Gothic" w:eastAsia="Arial" w:hAnsi="Century Gothic" w:cs="Arial"/>
        </w:rPr>
        <w:t>I am happy to speak to you, or your officials, or answer any questions.</w:t>
      </w:r>
    </w:p>
    <w:p w14:paraId="00000034" w14:textId="77777777" w:rsidR="00196F2A" w:rsidRPr="00F606B2" w:rsidRDefault="00196F2A">
      <w:pPr>
        <w:spacing w:after="0" w:line="240" w:lineRule="auto"/>
        <w:rPr>
          <w:rFonts w:ascii="Century Gothic" w:eastAsia="Arial" w:hAnsi="Century Gothic" w:cs="Arial"/>
        </w:rPr>
      </w:pPr>
    </w:p>
    <w:p w14:paraId="00000035" w14:textId="77777777" w:rsidR="00196F2A" w:rsidRPr="00F606B2" w:rsidRDefault="00A350A5">
      <w:pPr>
        <w:spacing w:after="0" w:line="240" w:lineRule="auto"/>
        <w:rPr>
          <w:rFonts w:ascii="Century Gothic" w:eastAsia="Arial" w:hAnsi="Century Gothic" w:cs="Arial"/>
          <w:highlight w:val="yellow"/>
        </w:rPr>
      </w:pPr>
      <w:proofErr w:type="spellStart"/>
      <w:r w:rsidRPr="00F606B2">
        <w:rPr>
          <w:rFonts w:ascii="Century Gothic" w:eastAsia="Arial" w:hAnsi="Century Gothic" w:cs="Arial"/>
          <w:highlight w:val="yellow"/>
        </w:rPr>
        <w:t>Ngā</w:t>
      </w:r>
      <w:proofErr w:type="spellEnd"/>
      <w:r w:rsidRPr="00F606B2">
        <w:rPr>
          <w:rFonts w:ascii="Century Gothic" w:eastAsia="Arial" w:hAnsi="Century Gothic" w:cs="Arial"/>
          <w:highlight w:val="yellow"/>
        </w:rPr>
        <w:t xml:space="preserve"> mihi </w:t>
      </w:r>
      <w:proofErr w:type="spellStart"/>
      <w:r w:rsidRPr="00F606B2">
        <w:rPr>
          <w:rFonts w:ascii="Century Gothic" w:eastAsia="Arial" w:hAnsi="Century Gothic" w:cs="Arial"/>
          <w:highlight w:val="yellow"/>
        </w:rPr>
        <w:t>nui</w:t>
      </w:r>
      <w:proofErr w:type="spellEnd"/>
      <w:r w:rsidRPr="00F606B2">
        <w:rPr>
          <w:rFonts w:ascii="Century Gothic" w:eastAsia="Arial" w:hAnsi="Century Gothic" w:cs="Arial"/>
          <w:highlight w:val="yellow"/>
        </w:rPr>
        <w:t xml:space="preserve"> | Kind regards | Yours sincerely</w:t>
      </w:r>
    </w:p>
    <w:p w14:paraId="00000036" w14:textId="77777777" w:rsidR="00196F2A" w:rsidRPr="00F606B2" w:rsidRDefault="00196F2A">
      <w:pPr>
        <w:spacing w:after="0" w:line="240" w:lineRule="auto"/>
        <w:rPr>
          <w:rFonts w:ascii="Century Gothic" w:eastAsia="Arial" w:hAnsi="Century Gothic" w:cs="Arial"/>
        </w:rPr>
      </w:pPr>
    </w:p>
    <w:p w14:paraId="00000037" w14:textId="77777777" w:rsidR="00196F2A" w:rsidRPr="00F606B2" w:rsidRDefault="00196F2A">
      <w:pPr>
        <w:spacing w:after="0" w:line="240" w:lineRule="auto"/>
        <w:rPr>
          <w:rFonts w:ascii="Century Gothic" w:eastAsia="Arial" w:hAnsi="Century Gothic" w:cs="Arial"/>
          <w:highlight w:val="yellow"/>
        </w:rPr>
      </w:pPr>
    </w:p>
    <w:p w14:paraId="00000038" w14:textId="77777777" w:rsidR="00196F2A" w:rsidRPr="00F606B2" w:rsidRDefault="00196F2A">
      <w:pPr>
        <w:spacing w:after="0" w:line="240" w:lineRule="auto"/>
        <w:rPr>
          <w:rFonts w:ascii="Century Gothic" w:eastAsia="Arial" w:hAnsi="Century Gothic" w:cs="Arial"/>
          <w:highlight w:val="yellow"/>
        </w:rPr>
      </w:pPr>
    </w:p>
    <w:p w14:paraId="00000039" w14:textId="77777777" w:rsidR="00196F2A" w:rsidRPr="00F606B2" w:rsidRDefault="00196F2A">
      <w:pPr>
        <w:spacing w:after="0" w:line="240" w:lineRule="auto"/>
        <w:rPr>
          <w:rFonts w:ascii="Century Gothic" w:eastAsia="Arial" w:hAnsi="Century Gothic" w:cs="Arial"/>
          <w:highlight w:val="yellow"/>
        </w:rPr>
      </w:pPr>
    </w:p>
    <w:p w14:paraId="0000003A" w14:textId="77777777" w:rsidR="00196F2A" w:rsidRPr="00F606B2" w:rsidRDefault="00196F2A">
      <w:pPr>
        <w:spacing w:after="0" w:line="240" w:lineRule="auto"/>
        <w:rPr>
          <w:rFonts w:ascii="Century Gothic" w:eastAsia="Arial" w:hAnsi="Century Gothic" w:cs="Arial"/>
          <w:highlight w:val="yellow"/>
        </w:rPr>
      </w:pPr>
    </w:p>
    <w:p w14:paraId="0000003B" w14:textId="77777777" w:rsidR="00196F2A" w:rsidRPr="00F606B2" w:rsidRDefault="00A350A5">
      <w:pPr>
        <w:spacing w:after="0" w:line="240" w:lineRule="auto"/>
        <w:rPr>
          <w:rFonts w:ascii="Century Gothic" w:eastAsia="Arial" w:hAnsi="Century Gothic" w:cs="Arial"/>
          <w:highlight w:val="yellow"/>
        </w:rPr>
      </w:pPr>
      <w:r w:rsidRPr="00F606B2">
        <w:rPr>
          <w:rFonts w:ascii="Century Gothic" w:eastAsia="Arial" w:hAnsi="Century Gothic" w:cs="Arial"/>
          <w:highlight w:val="yellow"/>
        </w:rPr>
        <w:t>Your name</w:t>
      </w:r>
    </w:p>
    <w:p w14:paraId="0000003C" w14:textId="77777777" w:rsidR="00196F2A" w:rsidRPr="00F606B2" w:rsidRDefault="00A350A5">
      <w:pPr>
        <w:spacing w:after="0" w:line="240" w:lineRule="auto"/>
        <w:rPr>
          <w:rFonts w:ascii="Century Gothic" w:eastAsia="Arial" w:hAnsi="Century Gothic" w:cs="Arial"/>
          <w:highlight w:val="yellow"/>
        </w:rPr>
      </w:pPr>
      <w:r w:rsidRPr="00F606B2">
        <w:rPr>
          <w:rFonts w:ascii="Century Gothic" w:eastAsia="Arial" w:hAnsi="Century Gothic" w:cs="Arial"/>
          <w:highlight w:val="yellow"/>
        </w:rPr>
        <w:t>Your business</w:t>
      </w:r>
    </w:p>
    <w:p w14:paraId="0000003D" w14:textId="77777777" w:rsidR="00196F2A" w:rsidRPr="00F606B2" w:rsidRDefault="00A350A5">
      <w:pPr>
        <w:spacing w:after="0" w:line="240" w:lineRule="auto"/>
        <w:rPr>
          <w:rFonts w:ascii="Century Gothic" w:eastAsia="Arial" w:hAnsi="Century Gothic" w:cs="Arial"/>
        </w:rPr>
      </w:pPr>
      <w:r w:rsidRPr="00F606B2">
        <w:rPr>
          <w:rFonts w:ascii="Century Gothic" w:eastAsia="Arial" w:hAnsi="Century Gothic" w:cs="Arial"/>
          <w:highlight w:val="yellow"/>
        </w:rPr>
        <w:t xml:space="preserve">Your contact </w:t>
      </w:r>
      <w:proofErr w:type="gramStart"/>
      <w:r w:rsidRPr="00F606B2">
        <w:rPr>
          <w:rFonts w:ascii="Century Gothic" w:eastAsia="Arial" w:hAnsi="Century Gothic" w:cs="Arial"/>
          <w:highlight w:val="yellow"/>
        </w:rPr>
        <w:t>email</w:t>
      </w:r>
      <w:proofErr w:type="gramEnd"/>
    </w:p>
    <w:p w14:paraId="0000003E" w14:textId="77777777" w:rsidR="00196F2A" w:rsidRPr="00F606B2" w:rsidRDefault="00196F2A">
      <w:pPr>
        <w:spacing w:after="0" w:line="240" w:lineRule="auto"/>
        <w:rPr>
          <w:rFonts w:ascii="Century Gothic" w:eastAsia="Arial" w:hAnsi="Century Gothic" w:cs="Arial"/>
        </w:rPr>
      </w:pPr>
    </w:p>
    <w:sectPr w:rsidR="00196F2A" w:rsidRPr="00F606B2" w:rsidSect="005A1F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135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1DD14" w14:textId="77777777" w:rsidR="00561984" w:rsidRDefault="00A350A5">
      <w:pPr>
        <w:spacing w:after="0" w:line="240" w:lineRule="auto"/>
      </w:pPr>
      <w:r>
        <w:separator/>
      </w:r>
    </w:p>
  </w:endnote>
  <w:endnote w:type="continuationSeparator" w:id="0">
    <w:p w14:paraId="0D788482" w14:textId="77777777" w:rsidR="00561984" w:rsidRDefault="00A3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3" w14:textId="77777777" w:rsidR="00196F2A" w:rsidRDefault="00196F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612DAA28" w:rsidR="00196F2A" w:rsidRPr="00B312EE" w:rsidRDefault="005A1FDB" w:rsidP="005A1FD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Century Gothic" w:eastAsia="Arial" w:hAnsi="Century Gothic" w:cs="Arial"/>
        <w:color w:val="666666"/>
        <w:sz w:val="12"/>
        <w:szCs w:val="12"/>
      </w:rPr>
    </w:pPr>
    <w:r w:rsidRPr="00B312EE">
      <w:rPr>
        <w:rFonts w:ascii="Century Gothic" w:eastAsia="Arial" w:hAnsi="Century Gothic" w:cs="Arial"/>
        <w:color w:val="666666"/>
        <w:sz w:val="12"/>
        <w:szCs w:val="12"/>
      </w:rPr>
      <w:t>Restaurant Association of New Zealand – Feb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4" w14:textId="294E4F08" w:rsidR="00196F2A" w:rsidRPr="005A1FDB" w:rsidRDefault="005A1FD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Century Gothic" w:eastAsia="Arial" w:hAnsi="Century Gothic" w:cs="Arial"/>
        <w:color w:val="666666"/>
        <w:sz w:val="14"/>
        <w:szCs w:val="14"/>
      </w:rPr>
    </w:pPr>
    <w:r w:rsidRPr="005A1FDB">
      <w:rPr>
        <w:rFonts w:ascii="Century Gothic" w:eastAsia="Arial" w:hAnsi="Century Gothic" w:cs="Arial"/>
        <w:color w:val="666666"/>
        <w:sz w:val="14"/>
        <w:szCs w:val="14"/>
      </w:rPr>
      <w:t>Restaurant Association of New Zealand – Feb 2022</w:t>
    </w:r>
    <w:r w:rsidR="00A350A5" w:rsidRPr="005A1FDB">
      <w:rPr>
        <w:rFonts w:ascii="Century Gothic" w:eastAsia="Arial" w:hAnsi="Century Gothic" w:cs="Arial"/>
        <w:color w:val="666666"/>
        <w:sz w:val="14"/>
        <w:szCs w:val="14"/>
      </w:rPr>
      <w:fldChar w:fldCharType="begin"/>
    </w:r>
    <w:r w:rsidR="00A350A5" w:rsidRPr="005A1FDB">
      <w:rPr>
        <w:rFonts w:ascii="Century Gothic" w:eastAsia="Arial" w:hAnsi="Century Gothic" w:cs="Arial"/>
        <w:color w:val="666666"/>
        <w:sz w:val="14"/>
        <w:szCs w:val="14"/>
      </w:rPr>
      <w:instrText>PAGE</w:instrText>
    </w:r>
    <w:r w:rsidR="00A350A5" w:rsidRPr="005A1FDB">
      <w:rPr>
        <w:rFonts w:ascii="Century Gothic" w:eastAsia="Arial" w:hAnsi="Century Gothic" w:cs="Arial"/>
        <w:color w:val="666666"/>
        <w:sz w:val="14"/>
        <w:szCs w:val="14"/>
      </w:rPr>
      <w:fldChar w:fldCharType="separate"/>
    </w:r>
    <w:r w:rsidR="00A350A5" w:rsidRPr="005A1FDB">
      <w:rPr>
        <w:rFonts w:ascii="Century Gothic" w:eastAsia="Arial" w:hAnsi="Century Gothic" w:cs="Arial"/>
        <w:noProof/>
        <w:color w:val="666666"/>
        <w:sz w:val="14"/>
        <w:szCs w:val="14"/>
      </w:rPr>
      <w:t>1</w:t>
    </w:r>
    <w:r w:rsidR="00A350A5" w:rsidRPr="005A1FDB">
      <w:rPr>
        <w:rFonts w:ascii="Century Gothic" w:eastAsia="Arial" w:hAnsi="Century Gothic" w:cs="Arial"/>
        <w:color w:val="666666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66FD5" w14:textId="77777777" w:rsidR="00561984" w:rsidRDefault="00A350A5">
      <w:pPr>
        <w:spacing w:after="0" w:line="240" w:lineRule="auto"/>
      </w:pPr>
      <w:r>
        <w:separator/>
      </w:r>
    </w:p>
  </w:footnote>
  <w:footnote w:type="continuationSeparator" w:id="0">
    <w:p w14:paraId="1CD5C750" w14:textId="77777777" w:rsidR="00561984" w:rsidRDefault="00A35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1" w14:textId="77777777" w:rsidR="00196F2A" w:rsidRDefault="00196F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196F2A" w:rsidRDefault="00196F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  <w:p w14:paraId="00000040" w14:textId="77777777" w:rsidR="00196F2A" w:rsidRDefault="00196F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2" w14:textId="77777777" w:rsidR="00196F2A" w:rsidRDefault="00196F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3BB"/>
    <w:multiLevelType w:val="hybridMultilevel"/>
    <w:tmpl w:val="D55EFF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22703"/>
    <w:multiLevelType w:val="hybridMultilevel"/>
    <w:tmpl w:val="C0C8405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266E0A"/>
    <w:multiLevelType w:val="multilevel"/>
    <w:tmpl w:val="8416A8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F2A"/>
    <w:rsid w:val="00014C1F"/>
    <w:rsid w:val="00087A4A"/>
    <w:rsid w:val="00196F2A"/>
    <w:rsid w:val="002B4A5E"/>
    <w:rsid w:val="004440B7"/>
    <w:rsid w:val="00473F2E"/>
    <w:rsid w:val="00561984"/>
    <w:rsid w:val="0056373C"/>
    <w:rsid w:val="005A1FDB"/>
    <w:rsid w:val="00707B5F"/>
    <w:rsid w:val="0073159B"/>
    <w:rsid w:val="00761B42"/>
    <w:rsid w:val="00776141"/>
    <w:rsid w:val="007D7F6F"/>
    <w:rsid w:val="00876880"/>
    <w:rsid w:val="008A364F"/>
    <w:rsid w:val="00A350A5"/>
    <w:rsid w:val="00AE2392"/>
    <w:rsid w:val="00B312EE"/>
    <w:rsid w:val="00B36024"/>
    <w:rsid w:val="00BB2B37"/>
    <w:rsid w:val="00C401FA"/>
    <w:rsid w:val="00F43B25"/>
    <w:rsid w:val="00F606B2"/>
    <w:rsid w:val="00F92EF0"/>
    <w:rsid w:val="00F9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3B2F8"/>
  <w15:docId w15:val="{67DDCF4A-F3A4-4756-8989-7CB7323E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36E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E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06B2"/>
    <w:pPr>
      <w:spacing w:after="0" w:line="240" w:lineRule="auto"/>
      <w:ind w:left="720"/>
    </w:pPr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A1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1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LR7x8zYGk7C2tAc4wvJwXtHWHg==">AMUW2mVxuBI380P6FrK7IXqD4NB+UxkDKY/FhqxgN2nV+vdLvNIkDwxMcHeY3a7NFpjTpgTB5NHztDya1gtwWHv8aFMoTqh6wXMwGfSNkEisUZtbM1+XFyE=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834CAFDBE2F4F9135235E1530E25C" ma:contentTypeVersion="16" ma:contentTypeDescription="Create a new document." ma:contentTypeScope="" ma:versionID="b159ae826ef970f1157a467bc75da2a7">
  <xsd:schema xmlns:xsd="http://www.w3.org/2001/XMLSchema" xmlns:xs="http://www.w3.org/2001/XMLSchema" xmlns:p="http://schemas.microsoft.com/office/2006/metadata/properties" xmlns:ns2="9c34af1a-c1fd-44d2-ab35-11a490742533" xmlns:ns3="37b11f39-0683-47dd-bb2f-4ffddba07276" targetNamespace="http://schemas.microsoft.com/office/2006/metadata/properties" ma:root="true" ma:fieldsID="81943877cb7378d41ec3c6e9d8a6fe32" ns2:_="" ns3:_="">
    <xsd:import namespace="9c34af1a-c1fd-44d2-ab35-11a490742533"/>
    <xsd:import namespace="37b11f39-0683-47dd-bb2f-4ffddba072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4af1a-c1fd-44d2-ab35-11a490742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7e0dd29-5db4-4ac1-be01-f227d8cbcd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11f39-0683-47dd-bb2f-4ffddba07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3e531eb-7710-459c-814e-2c434c3d99cb}" ma:internalName="TaxCatchAll" ma:showField="CatchAllData" ma:web="37b11f39-0683-47dd-bb2f-4ffddba07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b11f39-0683-47dd-bb2f-4ffddba07276" xsi:nil="true"/>
    <lcf76f155ced4ddcb4097134ff3c332f xmlns="9c34af1a-c1fd-44d2-ab35-11a4907425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B4A29053-1390-49D9-8B42-495CEE9B7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4af1a-c1fd-44d2-ab35-11a490742533"/>
    <ds:schemaRef ds:uri="37b11f39-0683-47dd-bb2f-4ffddba07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B23AA9-331F-4ABF-8405-DF9A0239BF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D67D2C-E5BE-4810-B3AB-6219FA5E5830}">
  <ds:schemaRefs>
    <ds:schemaRef ds:uri="http://schemas.microsoft.com/office/2006/metadata/properties"/>
    <ds:schemaRef ds:uri="http://schemas.microsoft.com/office/infopath/2007/PartnerControls"/>
    <ds:schemaRef ds:uri="37b11f39-0683-47dd-bb2f-4ffddba07276"/>
    <ds:schemaRef ds:uri="9c34af1a-c1fd-44d2-ab35-11a4907425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Bidois</dc:creator>
  <cp:lastModifiedBy>Nicola Waldren</cp:lastModifiedBy>
  <cp:revision>18</cp:revision>
  <dcterms:created xsi:type="dcterms:W3CDTF">2022-02-19T00:05:00Z</dcterms:created>
  <dcterms:modified xsi:type="dcterms:W3CDTF">2022-02-19T01:15:00Z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0x010100B3E834CAFDBE2F4F9135235E1530E25C</vt:lpwstr>
  </property>
</Properties>
</file>